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4D" w:rsidRDefault="001C384D" w:rsidP="001C384D">
      <w:pPr>
        <w:bidi/>
        <w:jc w:val="center"/>
        <w:rPr>
          <w:rFonts w:cs="Nazanin"/>
          <w:b/>
          <w:bCs/>
          <w:sz w:val="32"/>
          <w:szCs w:val="32"/>
        </w:rPr>
      </w:pPr>
      <w:r>
        <w:rPr>
          <w:rFonts w:cs="Nazanin"/>
          <w:b/>
          <w:bCs/>
          <w:noProof/>
          <w:sz w:val="32"/>
          <w:szCs w:val="32"/>
          <w:rtl/>
        </w:rPr>
        <w:drawing>
          <wp:inline distT="0" distB="0" distL="0" distR="0">
            <wp:extent cx="1752600" cy="1685925"/>
            <wp:effectExtent l="0" t="0" r="0" b="9525"/>
            <wp:docPr id="1" name="Picture 1" descr="C:\Users\Vaio\Desktop\Unizahed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esktop\Unizahed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4D" w:rsidRPr="001C384D" w:rsidRDefault="001C384D" w:rsidP="001C384D">
      <w:pPr>
        <w:bidi/>
        <w:jc w:val="center"/>
        <w:rPr>
          <w:rFonts w:cs="Nazanin"/>
          <w:b/>
          <w:bCs/>
          <w:sz w:val="32"/>
          <w:szCs w:val="32"/>
          <w:rtl/>
          <w:lang w:bidi="fa-IR"/>
        </w:rPr>
      </w:pPr>
      <w:r w:rsidRPr="001C384D">
        <w:rPr>
          <w:rFonts w:cs="Nazanin"/>
          <w:b/>
          <w:bCs/>
          <w:sz w:val="32"/>
          <w:szCs w:val="32"/>
          <w:rtl/>
        </w:rPr>
        <w:t xml:space="preserve">دانشگاه علوم پزشکي </w:t>
      </w:r>
      <w:r w:rsidRPr="001C384D">
        <w:rPr>
          <w:rFonts w:cs="Nazanin" w:hint="cs"/>
          <w:b/>
          <w:bCs/>
          <w:sz w:val="32"/>
          <w:szCs w:val="32"/>
          <w:rtl/>
          <w:lang w:bidi="fa-IR"/>
        </w:rPr>
        <w:t>زاهدان</w:t>
      </w:r>
    </w:p>
    <w:p w:rsidR="001C384D" w:rsidRPr="001C384D" w:rsidRDefault="001C384D" w:rsidP="001C384D">
      <w:pPr>
        <w:bidi/>
        <w:jc w:val="center"/>
        <w:rPr>
          <w:rFonts w:cs="Nazanin"/>
          <w:b/>
          <w:bCs/>
          <w:sz w:val="32"/>
          <w:szCs w:val="32"/>
          <w:rtl/>
        </w:rPr>
      </w:pPr>
      <w:r w:rsidRPr="001C384D">
        <w:rPr>
          <w:rFonts w:cs="Nazanin"/>
          <w:b/>
          <w:bCs/>
          <w:sz w:val="32"/>
          <w:szCs w:val="32"/>
          <w:rtl/>
        </w:rPr>
        <w:t>دانشکده دندانپزشکي</w:t>
      </w:r>
    </w:p>
    <w:p w:rsidR="001C384D" w:rsidRPr="001C384D" w:rsidRDefault="001C384D" w:rsidP="001C384D">
      <w:pPr>
        <w:bidi/>
        <w:jc w:val="center"/>
        <w:rPr>
          <w:rFonts w:cs="Nazanin"/>
          <w:b/>
          <w:bCs/>
          <w:sz w:val="32"/>
          <w:szCs w:val="32"/>
          <w:rtl/>
        </w:rPr>
      </w:pPr>
      <w:r w:rsidRPr="001C384D">
        <w:rPr>
          <w:rFonts w:cs="Nazanin"/>
          <w:b/>
          <w:bCs/>
          <w:sz w:val="32"/>
          <w:szCs w:val="32"/>
          <w:rtl/>
        </w:rPr>
        <w:t>دفتر چه ثبت روزانه فعاليت هاي عملي دانشجويان دکتراي عمومي</w:t>
      </w:r>
    </w:p>
    <w:p w:rsidR="001C384D" w:rsidRPr="001C384D" w:rsidRDefault="001C384D" w:rsidP="00245A71">
      <w:pPr>
        <w:bidi/>
        <w:jc w:val="center"/>
        <w:rPr>
          <w:rFonts w:cs="Nazanin"/>
          <w:b/>
          <w:bCs/>
          <w:sz w:val="32"/>
          <w:szCs w:val="32"/>
          <w:rtl/>
        </w:rPr>
      </w:pPr>
      <w:r w:rsidRPr="001C384D">
        <w:rPr>
          <w:rFonts w:cs="Nazanin"/>
          <w:b/>
          <w:bCs/>
          <w:sz w:val="32"/>
          <w:szCs w:val="32"/>
        </w:rPr>
        <w:t>Log Book</w:t>
      </w:r>
      <w:r w:rsidR="00245A71">
        <w:rPr>
          <w:rFonts w:cs="Nazanin"/>
          <w:b/>
          <w:bCs/>
          <w:sz w:val="32"/>
          <w:szCs w:val="32"/>
        </w:rPr>
        <w:t>3</w:t>
      </w:r>
    </w:p>
    <w:p w:rsidR="001C384D" w:rsidRDefault="001C384D" w:rsidP="001C384D">
      <w:pPr>
        <w:bidi/>
        <w:jc w:val="center"/>
        <w:rPr>
          <w:rFonts w:cs="Nazanin"/>
          <w:b/>
          <w:bCs/>
          <w:sz w:val="32"/>
          <w:szCs w:val="32"/>
        </w:rPr>
      </w:pPr>
      <w:r w:rsidRPr="001C384D">
        <w:rPr>
          <w:rFonts w:cs="Nazanin"/>
          <w:b/>
          <w:bCs/>
          <w:sz w:val="32"/>
          <w:szCs w:val="32"/>
          <w:rtl/>
        </w:rPr>
        <w:t>گروه آموزشي : بيماري هاي دهان و تشخيص</w:t>
      </w:r>
    </w:p>
    <w:p w:rsidR="001C384D" w:rsidRDefault="001C384D" w:rsidP="001C384D">
      <w:pPr>
        <w:bidi/>
        <w:jc w:val="center"/>
        <w:rPr>
          <w:rFonts w:cs="Nazanin"/>
          <w:b/>
          <w:bCs/>
          <w:sz w:val="32"/>
          <w:szCs w:val="32"/>
        </w:rPr>
      </w:pPr>
    </w:p>
    <w:p w:rsidR="001C384D" w:rsidRPr="001C384D" w:rsidRDefault="001C384D" w:rsidP="001C384D">
      <w:pPr>
        <w:bidi/>
        <w:jc w:val="center"/>
        <w:rPr>
          <w:rFonts w:cs="Nazanin"/>
          <w:b/>
          <w:bCs/>
          <w:sz w:val="32"/>
          <w:szCs w:val="32"/>
          <w:rtl/>
        </w:rPr>
      </w:pPr>
    </w:p>
    <w:p w:rsidR="001C384D" w:rsidRPr="001C384D" w:rsidRDefault="001C384D" w:rsidP="001C384D">
      <w:pPr>
        <w:bidi/>
        <w:rPr>
          <w:rFonts w:cs="Nazanin"/>
          <w:sz w:val="28"/>
          <w:szCs w:val="28"/>
          <w:rtl/>
        </w:rPr>
      </w:pPr>
      <w:r w:rsidRPr="001C384D">
        <w:rPr>
          <w:rFonts w:cs="Nazanin"/>
          <w:sz w:val="28"/>
          <w:szCs w:val="28"/>
          <w:rtl/>
        </w:rPr>
        <w:t xml:space="preserve"> نام </w:t>
      </w:r>
      <w:r w:rsidRPr="001C384D">
        <w:rPr>
          <w:rFonts w:cs="Nazanin" w:hint="cs"/>
          <w:sz w:val="28"/>
          <w:szCs w:val="28"/>
          <w:rtl/>
        </w:rPr>
        <w:t>و</w:t>
      </w:r>
      <w:r w:rsidRPr="001C384D">
        <w:rPr>
          <w:rFonts w:cs="Nazanin"/>
          <w:sz w:val="28"/>
          <w:szCs w:val="28"/>
          <w:rtl/>
        </w:rPr>
        <w:t xml:space="preserve"> نام خانوادگي : </w:t>
      </w:r>
    </w:p>
    <w:p w:rsidR="001C384D" w:rsidRPr="001C384D" w:rsidRDefault="001C384D" w:rsidP="001C384D">
      <w:pPr>
        <w:bidi/>
        <w:rPr>
          <w:rFonts w:cs="Nazanin"/>
          <w:sz w:val="28"/>
          <w:szCs w:val="28"/>
          <w:rtl/>
        </w:rPr>
      </w:pPr>
      <w:r w:rsidRPr="001C384D">
        <w:rPr>
          <w:rFonts w:cs="Nazanin"/>
          <w:sz w:val="28"/>
          <w:szCs w:val="28"/>
          <w:rtl/>
        </w:rPr>
        <w:t>سال ورود</w:t>
      </w:r>
      <w:r w:rsidR="00245A71">
        <w:rPr>
          <w:rFonts w:cs="Nazanin"/>
          <w:sz w:val="28"/>
          <w:szCs w:val="28"/>
        </w:rPr>
        <w:t>:</w:t>
      </w:r>
    </w:p>
    <w:p w:rsidR="001C384D" w:rsidRPr="001C384D" w:rsidRDefault="001C384D" w:rsidP="001C384D">
      <w:pPr>
        <w:bidi/>
        <w:rPr>
          <w:rFonts w:cs="Nazanin"/>
          <w:sz w:val="28"/>
          <w:szCs w:val="28"/>
          <w:rtl/>
        </w:rPr>
      </w:pPr>
      <w:r w:rsidRPr="001C384D">
        <w:rPr>
          <w:rFonts w:cs="Nazanin"/>
          <w:sz w:val="28"/>
          <w:szCs w:val="28"/>
          <w:rtl/>
        </w:rPr>
        <w:t xml:space="preserve">شماره دانشجويي : </w:t>
      </w:r>
    </w:p>
    <w:p w:rsidR="001C384D" w:rsidRPr="001C384D" w:rsidRDefault="001C384D" w:rsidP="001C384D">
      <w:pPr>
        <w:bidi/>
        <w:rPr>
          <w:rFonts w:cs="Nazanin"/>
          <w:sz w:val="28"/>
          <w:szCs w:val="28"/>
          <w:rtl/>
        </w:rPr>
      </w:pPr>
      <w:r w:rsidRPr="001C384D">
        <w:rPr>
          <w:rFonts w:cs="Nazanin"/>
          <w:sz w:val="28"/>
          <w:szCs w:val="28"/>
          <w:rtl/>
        </w:rPr>
        <w:t xml:space="preserve">تاريخ شروع دوره : </w:t>
      </w:r>
      <w:r w:rsidRPr="001C384D">
        <w:rPr>
          <w:rFonts w:cs="Nazanin" w:hint="cs"/>
          <w:sz w:val="28"/>
          <w:szCs w:val="28"/>
          <w:rtl/>
        </w:rPr>
        <w:t xml:space="preserve">                         </w:t>
      </w:r>
      <w:r w:rsidRPr="001C384D">
        <w:rPr>
          <w:rFonts w:cs="Nazanin"/>
          <w:sz w:val="28"/>
          <w:szCs w:val="28"/>
          <w:rtl/>
        </w:rPr>
        <w:t>تاريخ اتمام دوره</w:t>
      </w:r>
      <w:r w:rsidRPr="001C384D">
        <w:rPr>
          <w:rFonts w:cs="Nazanin"/>
          <w:sz w:val="28"/>
          <w:szCs w:val="28"/>
        </w:rPr>
        <w:t xml:space="preserve">: </w:t>
      </w:r>
    </w:p>
    <w:p w:rsidR="00FE7079" w:rsidRDefault="001C384D" w:rsidP="001C384D">
      <w:pPr>
        <w:bidi/>
        <w:rPr>
          <w:rFonts w:cs="Nazanin"/>
          <w:sz w:val="28"/>
          <w:szCs w:val="28"/>
          <w:rtl/>
        </w:rPr>
      </w:pPr>
      <w:r w:rsidRPr="001C384D">
        <w:rPr>
          <w:rFonts w:cs="Nazanin"/>
          <w:sz w:val="28"/>
          <w:szCs w:val="28"/>
          <w:rtl/>
        </w:rPr>
        <w:t>اساتيد دوره</w:t>
      </w:r>
      <w:r w:rsidRPr="001C384D">
        <w:rPr>
          <w:rFonts w:cs="Nazanin"/>
          <w:sz w:val="28"/>
          <w:szCs w:val="28"/>
        </w:rPr>
        <w:t xml:space="preserve"> :</w:t>
      </w:r>
    </w:p>
    <w:p w:rsidR="0020374D" w:rsidRDefault="0020374D" w:rsidP="0020374D">
      <w:pPr>
        <w:bidi/>
        <w:rPr>
          <w:rFonts w:cs="Nazanin"/>
          <w:sz w:val="28"/>
          <w:szCs w:val="28"/>
        </w:rPr>
      </w:pPr>
      <w:r>
        <w:rPr>
          <w:rFonts w:cs="Nazanin" w:hint="cs"/>
          <w:sz w:val="28"/>
          <w:szCs w:val="28"/>
          <w:rtl/>
        </w:rPr>
        <w:t>تدوین کننده: دکتر هنرمند</w:t>
      </w:r>
    </w:p>
    <w:p w:rsidR="001C384D" w:rsidRDefault="001C384D" w:rsidP="001C384D">
      <w:pPr>
        <w:bidi/>
        <w:rPr>
          <w:rFonts w:cs="Nazanin"/>
          <w:sz w:val="28"/>
          <w:szCs w:val="28"/>
        </w:rPr>
      </w:pPr>
    </w:p>
    <w:p w:rsidR="001C384D" w:rsidRDefault="001C384D" w:rsidP="001C384D">
      <w:pPr>
        <w:bidi/>
        <w:rPr>
          <w:rFonts w:cs="Nazanin"/>
          <w:sz w:val="28"/>
          <w:szCs w:val="28"/>
        </w:rPr>
      </w:pPr>
    </w:p>
    <w:p w:rsidR="001E4F05" w:rsidRDefault="001E4F05" w:rsidP="001E4F05">
      <w:pPr>
        <w:bidi/>
        <w:rPr>
          <w:rFonts w:cs="Nazanin"/>
          <w:sz w:val="24"/>
          <w:szCs w:val="24"/>
          <w:rtl/>
        </w:rPr>
      </w:pPr>
      <w:r>
        <w:rPr>
          <w:rFonts w:cs="Nazanin"/>
          <w:b/>
          <w:bCs/>
          <w:sz w:val="24"/>
          <w:szCs w:val="24"/>
          <w:rtl/>
        </w:rPr>
        <w:t>هدف و جایگاه آموزش</w:t>
      </w:r>
      <w:r w:rsidR="001C384D" w:rsidRPr="001E4F05">
        <w:rPr>
          <w:rFonts w:cs="Nazanin"/>
          <w:sz w:val="24"/>
          <w:szCs w:val="24"/>
        </w:rPr>
        <w:t xml:space="preserve"> </w:t>
      </w:r>
      <w:r w:rsidR="001C384D" w:rsidRPr="001E4F05">
        <w:rPr>
          <w:rFonts w:cs="Nazanin"/>
          <w:b/>
          <w:bCs/>
          <w:sz w:val="24"/>
          <w:szCs w:val="24"/>
        </w:rPr>
        <w:t>log book</w:t>
      </w:r>
      <w:r w:rsidR="001C384D" w:rsidRPr="001E4F05">
        <w:rPr>
          <w:rFonts w:cs="Nazanin"/>
          <w:sz w:val="24"/>
          <w:szCs w:val="24"/>
        </w:rPr>
        <w:t xml:space="preserve"> </w:t>
      </w:r>
    </w:p>
    <w:p w:rsidR="001C384D" w:rsidRPr="001E4F05" w:rsidRDefault="001C384D" w:rsidP="001E4F05">
      <w:pPr>
        <w:bidi/>
        <w:rPr>
          <w:rFonts w:cs="Nazanin"/>
          <w:sz w:val="24"/>
          <w:szCs w:val="24"/>
          <w:rtl/>
        </w:rPr>
      </w:pPr>
      <w:r w:rsidRPr="001E4F05">
        <w:rPr>
          <w:rFonts w:cs="Nazanin"/>
          <w:sz w:val="24"/>
          <w:szCs w:val="24"/>
          <w:rtl/>
        </w:rPr>
        <w:t>گزارش روزانه</w:t>
      </w:r>
      <w:r w:rsidRPr="001E4F05">
        <w:rPr>
          <w:rFonts w:cs="Nazanin" w:hint="cs"/>
          <w:sz w:val="24"/>
          <w:szCs w:val="24"/>
          <w:rtl/>
          <w:lang w:bidi="fa-IR"/>
        </w:rPr>
        <w:t xml:space="preserve">، </w:t>
      </w:r>
      <w:r w:rsidRPr="001E4F05">
        <w:rPr>
          <w:rFonts w:cs="Nazanin"/>
          <w:sz w:val="24"/>
          <w:szCs w:val="24"/>
          <w:rtl/>
        </w:rPr>
        <w:t>دفترچه ای است که ضمن بیان اهداف کلی درس و روند دوره، عملکرد دانشجو را در این درس و در این دوره ثبت می نماید</w:t>
      </w:r>
      <w:r w:rsidRPr="001E4F05">
        <w:rPr>
          <w:rFonts w:cs="Nazanin" w:hint="cs"/>
          <w:sz w:val="24"/>
          <w:szCs w:val="24"/>
          <w:rtl/>
        </w:rPr>
        <w:t>.</w:t>
      </w:r>
    </w:p>
    <w:p w:rsidR="001E4F05" w:rsidRDefault="001C384D" w:rsidP="001E4F05">
      <w:pPr>
        <w:bidi/>
        <w:rPr>
          <w:rFonts w:cs="Nazanin"/>
          <w:sz w:val="24"/>
          <w:szCs w:val="24"/>
          <w:rtl/>
          <w:lang w:bidi="fa-IR"/>
        </w:rPr>
      </w:pPr>
      <w:r w:rsidRPr="001E4F05">
        <w:rPr>
          <w:rFonts w:cs="Nazanin" w:hint="cs"/>
          <w:b/>
          <w:bCs/>
          <w:sz w:val="24"/>
          <w:szCs w:val="24"/>
          <w:rtl/>
        </w:rPr>
        <w:t xml:space="preserve">چگونگی تکمیل </w:t>
      </w:r>
      <w:r w:rsidRPr="001E4F05">
        <w:rPr>
          <w:rFonts w:cs="Nazanin"/>
          <w:b/>
          <w:bCs/>
          <w:sz w:val="24"/>
          <w:szCs w:val="24"/>
        </w:rPr>
        <w:t>log book</w:t>
      </w:r>
      <w:r w:rsidRPr="001E4F05">
        <w:rPr>
          <w:rFonts w:cs="Nazanin" w:hint="cs"/>
          <w:sz w:val="24"/>
          <w:szCs w:val="24"/>
          <w:rtl/>
          <w:lang w:bidi="fa-IR"/>
        </w:rPr>
        <w:t xml:space="preserve"> </w:t>
      </w:r>
    </w:p>
    <w:p w:rsidR="001C384D" w:rsidRPr="001E4F05" w:rsidRDefault="001C384D" w:rsidP="001E4F05">
      <w:pPr>
        <w:bidi/>
        <w:rPr>
          <w:rFonts w:cs="Nazanin"/>
          <w:sz w:val="24"/>
          <w:szCs w:val="24"/>
          <w:rtl/>
        </w:rPr>
      </w:pPr>
      <w:r w:rsidRPr="001E4F05">
        <w:rPr>
          <w:rFonts w:cs="Nazanin"/>
          <w:sz w:val="24"/>
          <w:szCs w:val="24"/>
          <w:rtl/>
        </w:rPr>
        <w:t>پس از کسب مهارت در هر مرحله ، قسمت جداول را شخصا" تکمیل نموده و به تایید استاد مربوط نیز رسانده شود</w:t>
      </w:r>
      <w:r w:rsidRPr="001E4F05">
        <w:rPr>
          <w:rFonts w:cs="Nazanin" w:hint="cs"/>
          <w:sz w:val="24"/>
          <w:szCs w:val="24"/>
          <w:rtl/>
          <w:lang w:bidi="fa-IR"/>
        </w:rPr>
        <w:t xml:space="preserve">. </w:t>
      </w:r>
      <w:r w:rsidRPr="001E4F05">
        <w:rPr>
          <w:rFonts w:cs="Nazanin"/>
          <w:sz w:val="24"/>
          <w:szCs w:val="24"/>
        </w:rPr>
        <w:t xml:space="preserve"> </w:t>
      </w:r>
      <w:r w:rsidRPr="001E4F05">
        <w:rPr>
          <w:rFonts w:cs="Nazanin"/>
          <w:sz w:val="24"/>
          <w:szCs w:val="24"/>
          <w:rtl/>
        </w:rPr>
        <w:t>قبل از اتمام دوره ، با توجه به اهداف کلی درس و</w:t>
      </w:r>
      <w:r w:rsidRPr="001E4F05">
        <w:rPr>
          <w:rFonts w:cs="Nazanin"/>
          <w:sz w:val="24"/>
          <w:szCs w:val="24"/>
        </w:rPr>
        <w:t xml:space="preserve"> Requirement </w:t>
      </w:r>
      <w:r w:rsidRPr="001E4F05">
        <w:rPr>
          <w:rFonts w:cs="Nazanin"/>
          <w:sz w:val="24"/>
          <w:szCs w:val="24"/>
          <w:rtl/>
        </w:rPr>
        <w:t xml:space="preserve">تعیین شده از سوی بخش در صورت عدم یادگیری یک مهارت ، موضوع به </w:t>
      </w:r>
      <w:r w:rsidRPr="001E4F05">
        <w:rPr>
          <w:rFonts w:cs="Nazanin" w:hint="cs"/>
          <w:sz w:val="24"/>
          <w:szCs w:val="24"/>
          <w:rtl/>
        </w:rPr>
        <w:t>اطلاع</w:t>
      </w:r>
      <w:r w:rsidRPr="001E4F05">
        <w:rPr>
          <w:rFonts w:cs="Nazanin"/>
          <w:sz w:val="24"/>
          <w:szCs w:val="24"/>
          <w:rtl/>
        </w:rPr>
        <w:t xml:space="preserve"> استاد مربوط</w:t>
      </w:r>
      <w:r w:rsidRPr="001E4F05">
        <w:rPr>
          <w:rFonts w:cs="Nazanin" w:hint="cs"/>
          <w:sz w:val="24"/>
          <w:szCs w:val="24"/>
          <w:rtl/>
        </w:rPr>
        <w:t xml:space="preserve">ه </w:t>
      </w:r>
      <w:r w:rsidRPr="001E4F05">
        <w:rPr>
          <w:rFonts w:cs="Nazanin"/>
          <w:sz w:val="24"/>
          <w:szCs w:val="24"/>
          <w:rtl/>
        </w:rPr>
        <w:t>رسانده شود</w:t>
      </w:r>
      <w:r w:rsidRPr="001E4F05">
        <w:rPr>
          <w:rFonts w:cs="Nazanin"/>
          <w:sz w:val="24"/>
          <w:szCs w:val="24"/>
        </w:rPr>
        <w:t>.</w:t>
      </w:r>
    </w:p>
    <w:p w:rsidR="001E4F05" w:rsidRPr="001E4F05" w:rsidRDefault="001E4F05" w:rsidP="001E4F05">
      <w:pPr>
        <w:bidi/>
        <w:rPr>
          <w:rFonts w:asciiTheme="majorBidi" w:hAnsiTheme="majorBidi" w:cs="Nazanin"/>
          <w:b/>
          <w:bCs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/>
          <w:b/>
          <w:bCs/>
          <w:sz w:val="24"/>
          <w:szCs w:val="24"/>
          <w:rtl/>
          <w:lang w:bidi="fa-IR"/>
        </w:rPr>
        <w:t xml:space="preserve">اهداف آموزشی دوره </w:t>
      </w:r>
    </w:p>
    <w:p w:rsidR="00245A71" w:rsidRPr="00245A71" w:rsidRDefault="001E4F05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/>
          <w:sz w:val="24"/>
          <w:szCs w:val="24"/>
          <w:rtl/>
          <w:lang w:bidi="fa-IR"/>
        </w:rPr>
        <w:t>1</w:t>
      </w:r>
      <w:r w:rsidR="00245A71" w:rsidRPr="00245A71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245A71"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آگاهی از مباحث تئوری اصول معاینه و طرح درمان بیماران بطور کامل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2- آگاهی از مباحث عملی اصول معاینه و تشکیل پرونده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3- آگاهی از اندیکاسیون های تجویز رادیوگرافی های دندانی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4- ارائه طرح درمان دندانپزشکی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>5</w:t>
      </w:r>
      <w:bookmarkStart w:id="0" w:name="_GoBack"/>
      <w:bookmarkEnd w:id="0"/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- آشنایی با نسخه نویسی (مسکن ها ، آنتی بیوتیک ها و ضد قارچ ها )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6- آگاهی از اندیکاسیون مشاوره های بین بخشی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7- شناخت کامل نرمال وریشن حفره دهان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 xml:space="preserve">8- شناخت کامل ضایعات پاتولوژیک دهانی و افتراق آنها </w:t>
      </w:r>
    </w:p>
    <w:p w:rsidR="00245A71" w:rsidRDefault="00245A71" w:rsidP="00245A71">
      <w:pPr>
        <w:bidi/>
        <w:rPr>
          <w:rFonts w:asciiTheme="majorBidi" w:hAnsiTheme="majorBidi" w:cs="Nazanin"/>
          <w:sz w:val="24"/>
          <w:szCs w:val="24"/>
          <w:lang w:bidi="fa-IR"/>
        </w:rPr>
      </w:pPr>
      <w:r w:rsidRPr="00245A71">
        <w:rPr>
          <w:rFonts w:asciiTheme="majorBidi" w:hAnsiTheme="majorBidi" w:cs="Nazanin"/>
          <w:sz w:val="24"/>
          <w:szCs w:val="24"/>
          <w:rtl/>
          <w:lang w:bidi="fa-IR"/>
        </w:rPr>
        <w:t>9- آگاهی از ملاحظات دندانپزشکی بیماریهای سیستمیک</w:t>
      </w:r>
    </w:p>
    <w:p w:rsidR="001E4F05" w:rsidRPr="00245A71" w:rsidRDefault="00245A71" w:rsidP="00245A71">
      <w:pPr>
        <w:bidi/>
        <w:rPr>
          <w:rFonts w:asciiTheme="majorBidi" w:hAnsiTheme="majorBidi" w:cs="Nazanin"/>
          <w:b/>
          <w:bCs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/>
          <w:b/>
          <w:bCs/>
          <w:sz w:val="24"/>
          <w:szCs w:val="24"/>
          <w:rtl/>
          <w:lang w:bidi="fa-IR"/>
        </w:rPr>
        <w:t xml:space="preserve"> </w:t>
      </w:r>
      <w:r w:rsidR="001E4F05" w:rsidRPr="00245A71">
        <w:rPr>
          <w:rFonts w:asciiTheme="majorBidi" w:hAnsiTheme="majorBidi" w:cs="Nazanin"/>
          <w:b/>
          <w:bCs/>
          <w:sz w:val="24"/>
          <w:szCs w:val="24"/>
          <w:rtl/>
          <w:lang w:bidi="fa-IR"/>
        </w:rPr>
        <w:t xml:space="preserve">منابع 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** </w:t>
      </w:r>
      <w:r w:rsidRPr="001E4F05">
        <w:rPr>
          <w:rFonts w:asciiTheme="majorBidi" w:hAnsiTheme="majorBidi" w:cs="Nazanin"/>
          <w:sz w:val="24"/>
          <w:szCs w:val="24"/>
          <w:rtl/>
          <w:lang w:bidi="fa-IR"/>
        </w:rPr>
        <w:t xml:space="preserve">کتاب بیماریهای دهان </w:t>
      </w:r>
      <w:r w:rsidRPr="00245A71">
        <w:rPr>
          <w:rFonts w:asciiTheme="majorBidi" w:hAnsiTheme="majorBidi" w:cs="Nazanin" w:hint="cs"/>
          <w:sz w:val="24"/>
          <w:szCs w:val="24"/>
          <w:rtl/>
          <w:lang w:bidi="fa-IR"/>
        </w:rPr>
        <w:t>–</w:t>
      </w:r>
      <w:r w:rsidRPr="001E4F05">
        <w:rPr>
          <w:rFonts w:asciiTheme="majorBidi" w:hAnsiTheme="majorBidi" w:cs="Nazanin"/>
          <w:sz w:val="24"/>
          <w:szCs w:val="24"/>
          <w:rtl/>
          <w:lang w:bidi="fa-IR"/>
        </w:rPr>
        <w:t xml:space="preserve"> برکت 2015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** </w:t>
      </w:r>
      <w:r w:rsidRPr="001E4F05">
        <w:rPr>
          <w:rFonts w:asciiTheme="majorBidi" w:hAnsiTheme="majorBidi" w:cs="Nazanin"/>
          <w:sz w:val="24"/>
          <w:szCs w:val="24"/>
          <w:rtl/>
          <w:lang w:bidi="fa-IR"/>
        </w:rPr>
        <w:t xml:space="preserve">کتاب درمان دندانپزشکی در بیماران سیستمیک </w:t>
      </w:r>
      <w:r w:rsidRPr="001E4F05">
        <w:rPr>
          <w:rFonts w:ascii="Times New Roman" w:hAnsi="Times New Roman" w:cs="Nazanin" w:hint="cs"/>
          <w:sz w:val="24"/>
          <w:szCs w:val="24"/>
          <w:rtl/>
          <w:lang w:bidi="fa-IR"/>
        </w:rPr>
        <w:t>–</w:t>
      </w:r>
      <w:r w:rsidRPr="001E4F05">
        <w:rPr>
          <w:rFonts w:asciiTheme="majorBidi" w:hAnsiTheme="majorBidi" w:cs="Nazanin"/>
          <w:sz w:val="24"/>
          <w:szCs w:val="24"/>
          <w:rtl/>
          <w:lang w:bidi="fa-IR"/>
        </w:rPr>
        <w:t xml:space="preserve"> فالاس 2015 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**</w:t>
      </w:r>
      <w:r w:rsidRPr="001E4F05">
        <w:rPr>
          <w:rFonts w:asciiTheme="majorBidi" w:hAnsiTheme="majorBidi" w:cs="Nazanin"/>
          <w:sz w:val="24"/>
          <w:szCs w:val="24"/>
          <w:lang w:bidi="fa-IR"/>
        </w:rPr>
        <w:t xml:space="preserve">Atlas Of Common Oral Disease 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</w:p>
    <w:p w:rsidR="001E4F05" w:rsidRPr="001E4F05" w:rsidRDefault="001E4F05" w:rsidP="001E4F05">
      <w:pPr>
        <w:bidi/>
        <w:rPr>
          <w:rFonts w:asciiTheme="majorBidi" w:hAnsiTheme="majorBidi" w:cs="Nazanin"/>
          <w:b/>
          <w:bCs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b/>
          <w:bCs/>
          <w:sz w:val="24"/>
          <w:szCs w:val="24"/>
          <w:rtl/>
          <w:lang w:bidi="fa-IR"/>
        </w:rPr>
        <w:t xml:space="preserve">توصیه ها و مقررات بخش بیماریهان دهان 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1-تکمیل پرونده بیمار در کمال دقت توسط دانشجو و تأیید آن توسط استاد مربوطه در هر روز الزامی است .بدیهی است عدم تکمیل مناسب ، موجب کسر نمره خواهد شد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2-حضور در کلاسهای آموزش عملی ارائه شده توسط اساتید و انجام تکالیف محوله در موعد مقرر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3- مشارکت در برگزاری کنفرانس ها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4- ظاهری مناسب با شأن دانشجو شامل روپوش سفید و تمیز با اتیکت شناسایی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5- رعایت اصول اخلاقی در برخورد با اساتید و پرسنل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6- رعایت قوانین آموزشی مربوط به حضور و غیاب ( در صورت غیبت به ازاء هر روز 1 نمره ، در صورت تأخیر یک ربع به ازاء هر روز 5/0 نمره ، تأخیر بیش از یک ربع غیبت محاسبه  می گردد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7- عدم هر گونه جابجایی در برنامه آموزشی ، بدون هماهنگی با اساتید. 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8- خاموش نمودن تلفن همراه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9- رعایت سکوت و نظم کامل در حین معاینه بیماران در ساعات حضور در بخش .</w:t>
      </w:r>
    </w:p>
    <w:p w:rsidR="001E4F05" w:rsidRPr="001E4F05" w:rsidRDefault="001E4F05" w:rsidP="001E4F05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10- در پایان هر جلسه کاری حتماً تاییدیه استاد مربوطه به صورت امضاء اخذ شود .</w:t>
      </w:r>
    </w:p>
    <w:p w:rsidR="001E4F05" w:rsidRPr="001E4F05" w:rsidRDefault="001E4F05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sz w:val="24"/>
          <w:szCs w:val="24"/>
          <w:rtl/>
          <w:lang w:bidi="fa-IR"/>
        </w:rPr>
        <w:t>11- حضور دانشجو در تمامی جلسات الزامی است .</w:t>
      </w:r>
    </w:p>
    <w:p w:rsidR="001E4F05" w:rsidRPr="001E4F05" w:rsidRDefault="001E4F05" w:rsidP="001E4F05">
      <w:pPr>
        <w:bidi/>
        <w:rPr>
          <w:rFonts w:asciiTheme="majorBidi" w:hAnsiTheme="majorBidi" w:cs="Nazanin"/>
          <w:b/>
          <w:bCs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b/>
          <w:bCs/>
          <w:sz w:val="24"/>
          <w:szCs w:val="24"/>
          <w:rtl/>
          <w:lang w:bidi="fa-IR"/>
        </w:rPr>
        <w:t xml:space="preserve">حداقل های آموزشی دوره </w:t>
      </w:r>
    </w:p>
    <w:p w:rsidR="00245A71" w:rsidRPr="00245A71" w:rsidRDefault="001E4F05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1E4F05">
        <w:rPr>
          <w:rFonts w:asciiTheme="majorBidi" w:hAnsiTheme="majorBidi" w:cs="Nazanin" w:hint="cs"/>
          <w:b/>
          <w:bCs/>
          <w:sz w:val="24"/>
          <w:szCs w:val="24"/>
          <w:rtl/>
          <w:lang w:bidi="fa-IR"/>
        </w:rPr>
        <w:t>1</w:t>
      </w:r>
      <w:r w:rsidR="00245A71" w:rsidRPr="00245A71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- شناخت ملاحظات دندانپزشکی بیماران خون و خونریزی دهنده ، دیابت ، آدرنال ، تیروئید ، بیماریهای قلب و عروق ، صرع ، هپاتیت ، گوارش ، کلیه ، تنفس ، بارداری ، تست های لابراتواری ، سرطان دهان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2- شناخت ضایعلات سفید و قرمز ، پیگمانته ، ضایعات زخمی و معاینات نرمال وریشن ، اصول نسخه نویسی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3- تشکیل حداقل8  پرونده کامل </w:t>
      </w:r>
    </w:p>
    <w:p w:rsidR="00245A71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4- تشکیل (حداقل 1) پرونده جهت بیمار با بیماریهای سیستمیک </w:t>
      </w:r>
    </w:p>
    <w:p w:rsidR="001E4F05" w:rsidRPr="00245A71" w:rsidRDefault="00245A71" w:rsidP="00245A71">
      <w:pPr>
        <w:bidi/>
        <w:rPr>
          <w:rFonts w:asciiTheme="majorBidi" w:hAnsiTheme="majorBidi" w:cs="Nazanin"/>
          <w:sz w:val="24"/>
          <w:szCs w:val="24"/>
          <w:rtl/>
          <w:lang w:bidi="fa-IR"/>
        </w:rPr>
      </w:pPr>
      <w:r w:rsidRPr="00245A71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5- تشکیل (حداقل 1 ) پرونده جهت بیماران با ضایعات دهانی (آفت ، لیکن پلان ، هیپرپلازی التهابی ) و </w:t>
      </w:r>
      <w:r w:rsidRPr="00245A71">
        <w:rPr>
          <w:rFonts w:asciiTheme="majorBidi" w:hAnsiTheme="majorBidi" w:cs="Nazanin"/>
          <w:sz w:val="24"/>
          <w:szCs w:val="24"/>
          <w:lang w:bidi="fa-IR"/>
        </w:rPr>
        <w:t xml:space="preserve">Follow up </w:t>
      </w:r>
      <w:r w:rsidRPr="00245A71">
        <w:rPr>
          <w:rFonts w:asciiTheme="majorBidi" w:hAnsiTheme="majorBidi" w:cs="Nazanin" w:hint="cs"/>
          <w:sz w:val="24"/>
          <w:szCs w:val="24"/>
          <w:rtl/>
          <w:lang w:bidi="fa-IR"/>
        </w:rPr>
        <w:t xml:space="preserve"> بیمار</w:t>
      </w:r>
    </w:p>
    <w:p w:rsidR="0067651D" w:rsidRPr="0067651D" w:rsidRDefault="0067651D" w:rsidP="0067651D">
      <w:pPr>
        <w:bidi/>
        <w:rPr>
          <w:rFonts w:cs="Nazanin"/>
          <w:b/>
          <w:bCs/>
          <w:sz w:val="24"/>
          <w:szCs w:val="24"/>
          <w:lang w:bidi="fa-IR"/>
        </w:rPr>
      </w:pPr>
      <w:r w:rsidRPr="0067651D">
        <w:rPr>
          <w:rFonts w:cs="Nazanin" w:hint="cs"/>
          <w:b/>
          <w:bCs/>
          <w:sz w:val="24"/>
          <w:szCs w:val="24"/>
          <w:rtl/>
          <w:lang w:bidi="fa-IR"/>
        </w:rPr>
        <w:lastRenderedPageBreak/>
        <w:t xml:space="preserve">برنامه سمینار دانشجویی </w:t>
      </w:r>
    </w:p>
    <w:tbl>
      <w:tblPr>
        <w:tblStyle w:val="TableGrid1"/>
        <w:tblpPr w:leftFromText="180" w:rightFromText="180" w:vertAnchor="text" w:horzAnchor="margin" w:tblpXSpec="center" w:tblpY="697"/>
        <w:bidiVisual/>
        <w:tblW w:w="7527" w:type="dxa"/>
        <w:tblLook w:val="04A0" w:firstRow="1" w:lastRow="0" w:firstColumn="1" w:lastColumn="0" w:noHBand="0" w:noVBand="1"/>
      </w:tblPr>
      <w:tblGrid>
        <w:gridCol w:w="1562"/>
        <w:gridCol w:w="3848"/>
        <w:gridCol w:w="2117"/>
      </w:tblGrid>
      <w:tr w:rsidR="0067651D" w:rsidRPr="0067651D" w:rsidTr="0067651D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ایام هفته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مباحث بیماریهای دهان 3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1D" w:rsidRPr="0067651D" w:rsidRDefault="0067651D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استاد مسئول</w:t>
            </w:r>
          </w:p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</w:p>
        </w:tc>
      </w:tr>
      <w:tr w:rsidR="0067651D" w:rsidRPr="0067651D" w:rsidTr="0067651D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1D" w:rsidRPr="0067651D" w:rsidRDefault="0067651D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بارداری و کلیه</w:t>
            </w:r>
          </w:p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دکتر شیرزایی </w:t>
            </w:r>
          </w:p>
        </w:tc>
      </w:tr>
      <w:tr w:rsidR="0067651D" w:rsidRPr="0067651D" w:rsidTr="0067651D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بیماریهای گوارشی ، هپاتیت ، قلب وعروق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1D" w:rsidRPr="0067651D" w:rsidRDefault="0067651D">
            <w:pPr>
              <w:bidi/>
              <w:jc w:val="center"/>
              <w:rPr>
                <w:rFonts w:cs="Nazanin"/>
                <w:sz w:val="24"/>
                <w:szCs w:val="24"/>
                <w:rtl/>
              </w:rPr>
            </w:pPr>
            <w:r w:rsidRPr="0067651D">
              <w:rPr>
                <w:rFonts w:cs="Nazanin" w:hint="cs"/>
                <w:sz w:val="24"/>
                <w:szCs w:val="24"/>
                <w:rtl/>
              </w:rPr>
              <w:t>دکتر هنرمند</w:t>
            </w:r>
          </w:p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</w:p>
        </w:tc>
      </w:tr>
      <w:tr w:rsidR="0067651D" w:rsidRPr="0067651D" w:rsidTr="0067651D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1D" w:rsidRPr="0067651D" w:rsidRDefault="0067651D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بیماریهای تنفسی و غدد</w:t>
            </w:r>
          </w:p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jc w:val="center"/>
              <w:rPr>
                <w:rFonts w:ascii="Calibri" w:eastAsia="Calibri" w:hAnsi="Calibri" w:cs="Nazanin"/>
                <w:sz w:val="24"/>
                <w:szCs w:val="24"/>
              </w:rPr>
            </w:pPr>
            <w:r w:rsidRPr="0067651D">
              <w:rPr>
                <w:rFonts w:cs="Nazanin" w:hint="cs"/>
                <w:sz w:val="24"/>
                <w:szCs w:val="24"/>
                <w:rtl/>
              </w:rPr>
              <w:t>دکتر نهی</w:t>
            </w:r>
          </w:p>
        </w:tc>
      </w:tr>
      <w:tr w:rsidR="0067651D" w:rsidRPr="0067651D" w:rsidTr="0067651D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1D" w:rsidRPr="0067651D" w:rsidRDefault="0067651D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بیماریهای خون وخونریزی دهنده</w:t>
            </w:r>
          </w:p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دکتر نصرت زهی</w:t>
            </w:r>
          </w:p>
        </w:tc>
      </w:tr>
      <w:tr w:rsidR="0067651D" w:rsidRPr="0067651D" w:rsidTr="0067651D">
        <w:tc>
          <w:tcPr>
            <w:tcW w:w="1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3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651D" w:rsidRPr="0067651D" w:rsidRDefault="0067651D">
            <w:pPr>
              <w:bidi/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تست های لابراتواری</w:t>
            </w:r>
          </w:p>
        </w:tc>
        <w:tc>
          <w:tcPr>
            <w:tcW w:w="2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651D" w:rsidRPr="0067651D" w:rsidRDefault="0067651D">
            <w:pPr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67651D">
              <w:rPr>
                <w:rFonts w:cs="Nazanin" w:hint="cs"/>
                <w:sz w:val="24"/>
                <w:szCs w:val="24"/>
                <w:rtl/>
                <w:lang w:bidi="fa-IR"/>
              </w:rPr>
              <w:t>دکتر هنرمند</w:t>
            </w:r>
          </w:p>
          <w:p w:rsidR="0067651D" w:rsidRPr="0067651D" w:rsidRDefault="0067651D">
            <w:pPr>
              <w:jc w:val="center"/>
              <w:rPr>
                <w:rFonts w:ascii="Calibri" w:eastAsia="Calibri" w:hAnsi="Calibri" w:cs="Nazanin"/>
                <w:sz w:val="24"/>
                <w:szCs w:val="24"/>
                <w:lang w:bidi="fa-IR"/>
              </w:rPr>
            </w:pPr>
          </w:p>
        </w:tc>
      </w:tr>
    </w:tbl>
    <w:p w:rsidR="0067651D" w:rsidRPr="0067651D" w:rsidRDefault="0067651D" w:rsidP="0067651D">
      <w:pPr>
        <w:bidi/>
        <w:rPr>
          <w:rFonts w:ascii="Calibri" w:eastAsia="Calibri" w:hAnsi="Calibri" w:cs="Nazanin"/>
          <w:sz w:val="24"/>
          <w:szCs w:val="24"/>
          <w:lang w:bidi="fa-IR"/>
        </w:rPr>
      </w:pPr>
    </w:p>
    <w:p w:rsidR="0067651D" w:rsidRPr="0067651D" w:rsidRDefault="0067651D" w:rsidP="0067651D">
      <w:pPr>
        <w:bidi/>
        <w:rPr>
          <w:rFonts w:cs="Nazanin"/>
          <w:sz w:val="24"/>
          <w:szCs w:val="24"/>
        </w:rPr>
      </w:pPr>
    </w:p>
    <w:p w:rsidR="0067651D" w:rsidRPr="0067651D" w:rsidRDefault="0067651D" w:rsidP="0067651D">
      <w:pPr>
        <w:rPr>
          <w:rFonts w:cs="Nazanin"/>
          <w:sz w:val="24"/>
          <w:szCs w:val="24"/>
          <w:rtl/>
        </w:rPr>
      </w:pPr>
    </w:p>
    <w:p w:rsidR="0067651D" w:rsidRPr="0067651D" w:rsidRDefault="0067651D" w:rsidP="001E4F05">
      <w:pPr>
        <w:bidi/>
        <w:rPr>
          <w:rFonts w:cs="Nazanin"/>
          <w:sz w:val="24"/>
          <w:szCs w:val="24"/>
          <w:lang w:bidi="fa-IR"/>
        </w:rPr>
      </w:pPr>
    </w:p>
    <w:p w:rsidR="0067651D" w:rsidRPr="0067651D" w:rsidRDefault="001E4F05" w:rsidP="0067651D">
      <w:pPr>
        <w:bidi/>
        <w:rPr>
          <w:rFonts w:cs="Nazanin"/>
          <w:sz w:val="24"/>
          <w:szCs w:val="24"/>
          <w:lang w:bidi="fa-IR"/>
        </w:rPr>
      </w:pPr>
      <w:r w:rsidRPr="0067651D">
        <w:rPr>
          <w:rFonts w:cs="Nazanin" w:hint="cs"/>
          <w:sz w:val="24"/>
          <w:szCs w:val="24"/>
          <w:rtl/>
          <w:lang w:bidi="fa-IR"/>
        </w:rPr>
        <w:t xml:space="preserve">  </w:t>
      </w:r>
    </w:p>
    <w:p w:rsidR="0067651D" w:rsidRPr="0067651D" w:rsidRDefault="0067651D" w:rsidP="0067651D">
      <w:pPr>
        <w:bidi/>
        <w:rPr>
          <w:rFonts w:cs="Nazanin"/>
          <w:sz w:val="24"/>
          <w:szCs w:val="24"/>
          <w:lang w:bidi="fa-IR"/>
        </w:rPr>
      </w:pPr>
    </w:p>
    <w:p w:rsidR="0067651D" w:rsidRPr="0067651D" w:rsidRDefault="0067651D" w:rsidP="0067651D">
      <w:pPr>
        <w:bidi/>
        <w:rPr>
          <w:rFonts w:cs="Nazanin"/>
          <w:sz w:val="24"/>
          <w:szCs w:val="24"/>
          <w:lang w:bidi="fa-IR"/>
        </w:rPr>
      </w:pPr>
    </w:p>
    <w:p w:rsidR="0067651D" w:rsidRPr="0067651D" w:rsidRDefault="0067651D" w:rsidP="0067651D">
      <w:pPr>
        <w:bidi/>
        <w:rPr>
          <w:rFonts w:cs="Nazanin"/>
          <w:sz w:val="24"/>
          <w:szCs w:val="24"/>
          <w:lang w:bidi="fa-IR"/>
        </w:rPr>
      </w:pPr>
    </w:p>
    <w:p w:rsidR="0067651D" w:rsidRPr="0067651D" w:rsidRDefault="0067651D" w:rsidP="0067651D">
      <w:pPr>
        <w:bidi/>
        <w:rPr>
          <w:rFonts w:cs="Nazanin"/>
          <w:sz w:val="24"/>
          <w:szCs w:val="24"/>
          <w:lang w:bidi="fa-IR"/>
        </w:rPr>
      </w:pPr>
    </w:p>
    <w:p w:rsidR="0067651D" w:rsidRPr="0067651D" w:rsidRDefault="0067651D" w:rsidP="0067651D">
      <w:pPr>
        <w:bidi/>
        <w:rPr>
          <w:rFonts w:cs="Nazanin"/>
          <w:sz w:val="24"/>
          <w:szCs w:val="24"/>
          <w:lang w:bidi="fa-IR"/>
        </w:rPr>
      </w:pPr>
    </w:p>
    <w:p w:rsidR="0067651D" w:rsidRPr="0067651D" w:rsidRDefault="0067651D" w:rsidP="0067651D">
      <w:pPr>
        <w:bidi/>
        <w:rPr>
          <w:rFonts w:cs="Nazanin"/>
          <w:sz w:val="24"/>
          <w:szCs w:val="24"/>
          <w:lang w:bidi="fa-IR"/>
        </w:rPr>
      </w:pPr>
    </w:p>
    <w:p w:rsidR="0067651D" w:rsidRPr="0067651D" w:rsidRDefault="0067651D" w:rsidP="0067651D">
      <w:pPr>
        <w:bidi/>
        <w:rPr>
          <w:rFonts w:cs="Nazanin"/>
          <w:sz w:val="24"/>
          <w:szCs w:val="24"/>
          <w:lang w:bidi="fa-IR"/>
        </w:rPr>
      </w:pPr>
    </w:p>
    <w:p w:rsidR="001E4F05" w:rsidRPr="001E4F05" w:rsidRDefault="001E4F05" w:rsidP="0067651D">
      <w:pPr>
        <w:bidi/>
        <w:rPr>
          <w:rFonts w:cs="Nazanin"/>
          <w:b/>
          <w:bCs/>
          <w:sz w:val="24"/>
          <w:szCs w:val="24"/>
          <w:rtl/>
          <w:lang w:bidi="fa-IR"/>
        </w:rPr>
      </w:pPr>
      <w:r>
        <w:rPr>
          <w:rFonts w:cs="Nazanin" w:hint="cs"/>
          <w:b/>
          <w:bCs/>
          <w:sz w:val="24"/>
          <w:szCs w:val="24"/>
          <w:rtl/>
          <w:lang w:bidi="fa-IR"/>
        </w:rPr>
        <w:t xml:space="preserve">نحوه </w:t>
      </w:r>
      <w:r w:rsidRPr="001E4F05">
        <w:rPr>
          <w:rFonts w:cs="Nazanin" w:hint="cs"/>
          <w:b/>
          <w:bCs/>
          <w:sz w:val="24"/>
          <w:szCs w:val="24"/>
          <w:rtl/>
          <w:lang w:bidi="fa-IR"/>
        </w:rPr>
        <w:t xml:space="preserve">ارزشیابی دانشجویان </w:t>
      </w:r>
    </w:p>
    <w:p w:rsidR="001E4F05" w:rsidRPr="001E4F05" w:rsidRDefault="001E4F05" w:rsidP="001E4F05">
      <w:pPr>
        <w:bidi/>
        <w:jc w:val="center"/>
        <w:rPr>
          <w:rFonts w:cs="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7623"/>
        <w:gridCol w:w="860"/>
      </w:tblGrid>
      <w:tr w:rsidR="001E4F05" w:rsidRPr="001E4F05" w:rsidTr="00531536">
        <w:trPr>
          <w:jc w:val="center"/>
        </w:trPr>
        <w:tc>
          <w:tcPr>
            <w:tcW w:w="1098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7686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موارد </w:t>
            </w:r>
          </w:p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بارم </w:t>
            </w:r>
          </w:p>
        </w:tc>
      </w:tr>
      <w:tr w:rsidR="001E4F05" w:rsidRPr="001E4F05" w:rsidTr="00531536">
        <w:trPr>
          <w:jc w:val="center"/>
        </w:trPr>
        <w:tc>
          <w:tcPr>
            <w:tcW w:w="1098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686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کیفیت کار و مقررات درون بخشی </w:t>
            </w:r>
          </w:p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E4F05" w:rsidRPr="001E4F05" w:rsidTr="00531536">
        <w:trPr>
          <w:jc w:val="center"/>
        </w:trPr>
        <w:tc>
          <w:tcPr>
            <w:tcW w:w="1098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686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 xml:space="preserve">امتحانات درون بخشی </w:t>
            </w:r>
            <w:r w:rsidRPr="001E4F05">
              <w:rPr>
                <w:rFonts w:cs="Nazanin"/>
                <w:sz w:val="24"/>
                <w:szCs w:val="24"/>
                <w:lang w:bidi="fa-IR"/>
              </w:rPr>
              <w:t xml:space="preserve"> </w:t>
            </w:r>
          </w:p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1E4F05" w:rsidRPr="001E4F05" w:rsidTr="00531536">
        <w:trPr>
          <w:jc w:val="center"/>
        </w:trPr>
        <w:tc>
          <w:tcPr>
            <w:tcW w:w="1098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686" w:type="dxa"/>
          </w:tcPr>
          <w:p w:rsidR="001E4F05" w:rsidRPr="001E4F05" w:rsidRDefault="001E4F05" w:rsidP="00531536">
            <w:pPr>
              <w:bidi/>
              <w:jc w:val="center"/>
              <w:rPr>
                <w:rFonts w:asciiTheme="majorBidi" w:hAnsiTheme="majorBidi" w:cs="Nazanin"/>
                <w:sz w:val="24"/>
                <w:szCs w:val="24"/>
                <w:lang w:bidi="fa-IR"/>
              </w:rPr>
            </w:pPr>
            <w:r w:rsidRPr="001E4F05">
              <w:rPr>
                <w:rFonts w:asciiTheme="majorBidi" w:hAnsiTheme="majorBidi" w:cs="Nazanin"/>
                <w:sz w:val="24"/>
                <w:szCs w:val="24"/>
                <w:lang w:bidi="fa-IR"/>
              </w:rPr>
              <w:t xml:space="preserve">Case Presentation </w:t>
            </w:r>
          </w:p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1E4F05" w:rsidRPr="001E4F05" w:rsidTr="00531536">
        <w:trPr>
          <w:jc w:val="center"/>
        </w:trPr>
        <w:tc>
          <w:tcPr>
            <w:tcW w:w="1098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686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امتحان نهایی</w:t>
            </w:r>
          </w:p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64" w:type="dxa"/>
          </w:tcPr>
          <w:p w:rsidR="001E4F05" w:rsidRPr="001E4F05" w:rsidRDefault="001E4F05" w:rsidP="00531536">
            <w:pPr>
              <w:bidi/>
              <w:jc w:val="center"/>
              <w:rPr>
                <w:rFonts w:cs="Nazanin"/>
                <w:sz w:val="24"/>
                <w:szCs w:val="24"/>
                <w:rtl/>
                <w:lang w:bidi="fa-IR"/>
              </w:rPr>
            </w:pPr>
            <w:r w:rsidRPr="001E4F05">
              <w:rPr>
                <w:rFonts w:cs="Nazanin" w:hint="cs"/>
                <w:sz w:val="24"/>
                <w:szCs w:val="24"/>
                <w:rtl/>
                <w:lang w:bidi="fa-IR"/>
              </w:rPr>
              <w:t>10</w:t>
            </w:r>
          </w:p>
        </w:tc>
      </w:tr>
    </w:tbl>
    <w:p w:rsidR="001E4F05" w:rsidRDefault="001E4F05" w:rsidP="001E4F05">
      <w:pPr>
        <w:bidi/>
        <w:rPr>
          <w:rFonts w:cs="Nazanin"/>
          <w:sz w:val="24"/>
          <w:szCs w:val="24"/>
          <w:rtl/>
        </w:rPr>
      </w:pPr>
    </w:p>
    <w:p w:rsidR="0067651D" w:rsidRDefault="0067651D" w:rsidP="001E4F05">
      <w:pPr>
        <w:bidi/>
        <w:rPr>
          <w:rFonts w:cs="Nazanin"/>
          <w:b/>
          <w:bCs/>
          <w:sz w:val="24"/>
          <w:szCs w:val="24"/>
        </w:rPr>
      </w:pPr>
    </w:p>
    <w:p w:rsidR="001E4F05" w:rsidRPr="001E4F05" w:rsidRDefault="001E4F05" w:rsidP="0067651D">
      <w:pPr>
        <w:bidi/>
        <w:rPr>
          <w:rFonts w:cs="Nazanin"/>
          <w:b/>
          <w:bCs/>
          <w:sz w:val="24"/>
          <w:szCs w:val="24"/>
          <w:rtl/>
        </w:rPr>
      </w:pPr>
      <w:r w:rsidRPr="001E4F05">
        <w:rPr>
          <w:rFonts w:cs="Nazanin" w:hint="cs"/>
          <w:b/>
          <w:bCs/>
          <w:sz w:val="24"/>
          <w:szCs w:val="24"/>
          <w:rtl/>
        </w:rPr>
        <w:lastRenderedPageBreak/>
        <w:t>گزارش کلی از بیماران</w:t>
      </w:r>
    </w:p>
    <w:tbl>
      <w:tblPr>
        <w:tblStyle w:val="TableGrid1"/>
        <w:tblpPr w:leftFromText="180" w:rightFromText="180" w:vertAnchor="text" w:horzAnchor="margin" w:tblpXSpec="center" w:tblpY="277"/>
        <w:bidiVisual/>
        <w:tblW w:w="10357" w:type="dxa"/>
        <w:tblLook w:val="04A0" w:firstRow="1" w:lastRow="0" w:firstColumn="1" w:lastColumn="0" w:noHBand="0" w:noVBand="1"/>
      </w:tblPr>
      <w:tblGrid>
        <w:gridCol w:w="1881"/>
        <w:gridCol w:w="1165"/>
        <w:gridCol w:w="1255"/>
        <w:gridCol w:w="1258"/>
        <w:gridCol w:w="1075"/>
        <w:gridCol w:w="1219"/>
        <w:gridCol w:w="897"/>
        <w:gridCol w:w="1607"/>
      </w:tblGrid>
      <w:tr w:rsidR="001E4F05" w:rsidRPr="001E4F05" w:rsidTr="001E4F05">
        <w:trPr>
          <w:trHeight w:val="620"/>
        </w:trPr>
        <w:tc>
          <w:tcPr>
            <w:tcW w:w="1881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نام بیمار</w:t>
            </w:r>
          </w:p>
        </w:tc>
        <w:tc>
          <w:tcPr>
            <w:tcW w:w="1165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تاریخ مراجعه</w:t>
            </w:r>
          </w:p>
        </w:tc>
        <w:tc>
          <w:tcPr>
            <w:tcW w:w="1255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گرفتن تاریخچه دقیق و کامل از بیمار</w:t>
            </w:r>
          </w:p>
        </w:tc>
        <w:tc>
          <w:tcPr>
            <w:tcW w:w="1258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درخواست رادیوگرافی</w:t>
            </w:r>
          </w:p>
        </w:tc>
        <w:tc>
          <w:tcPr>
            <w:tcW w:w="1075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معاینه کامل حفره دهان</w:t>
            </w:r>
          </w:p>
        </w:tc>
        <w:tc>
          <w:tcPr>
            <w:tcW w:w="1219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نوع بیماری سیستمیک و ملاحظات دندانپزشکی</w:t>
            </w:r>
          </w:p>
        </w:tc>
        <w:tc>
          <w:tcPr>
            <w:tcW w:w="897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طرح درمان</w:t>
            </w:r>
          </w:p>
        </w:tc>
        <w:tc>
          <w:tcPr>
            <w:tcW w:w="1607" w:type="dxa"/>
          </w:tcPr>
          <w:p w:rsidR="001E4F05" w:rsidRPr="001E4F05" w:rsidRDefault="001E4F05" w:rsidP="00531536">
            <w:pPr>
              <w:jc w:val="center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1E4F05">
              <w:rPr>
                <w:rFonts w:cs="Nazanin" w:hint="cs"/>
                <w:b/>
                <w:bCs/>
                <w:sz w:val="24"/>
                <w:szCs w:val="24"/>
                <w:rtl/>
              </w:rPr>
              <w:t>نام و امضاء استاد</w:t>
            </w:r>
          </w:p>
        </w:tc>
      </w:tr>
      <w:tr w:rsidR="001E4F05" w:rsidRPr="001E4F05" w:rsidTr="001E4F05">
        <w:trPr>
          <w:trHeight w:val="634"/>
        </w:trPr>
        <w:tc>
          <w:tcPr>
            <w:tcW w:w="1881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F05" w:rsidRPr="001E4F05" w:rsidTr="001E4F05">
        <w:trPr>
          <w:trHeight w:val="607"/>
        </w:trPr>
        <w:tc>
          <w:tcPr>
            <w:tcW w:w="1881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F05" w:rsidRPr="001E4F05" w:rsidTr="001E4F05">
        <w:trPr>
          <w:trHeight w:val="553"/>
        </w:trPr>
        <w:tc>
          <w:tcPr>
            <w:tcW w:w="1881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F05" w:rsidRPr="001E4F05" w:rsidTr="001E4F05">
        <w:trPr>
          <w:trHeight w:val="598"/>
        </w:trPr>
        <w:tc>
          <w:tcPr>
            <w:tcW w:w="1881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  <w:tr w:rsidR="001E4F05" w:rsidRPr="001E4F05" w:rsidTr="001E4F05">
        <w:trPr>
          <w:trHeight w:val="634"/>
        </w:trPr>
        <w:tc>
          <w:tcPr>
            <w:tcW w:w="1881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16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58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075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219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89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  <w:tc>
          <w:tcPr>
            <w:tcW w:w="1607" w:type="dxa"/>
          </w:tcPr>
          <w:p w:rsidR="001E4F05" w:rsidRPr="001E4F05" w:rsidRDefault="001E4F05" w:rsidP="00531536">
            <w:pPr>
              <w:rPr>
                <w:rFonts w:cs="Nazanin"/>
                <w:sz w:val="24"/>
                <w:szCs w:val="24"/>
                <w:rtl/>
              </w:rPr>
            </w:pPr>
          </w:p>
        </w:tc>
      </w:tr>
    </w:tbl>
    <w:p w:rsidR="001E4F05" w:rsidRDefault="001E4F05" w:rsidP="001E4F05"/>
    <w:p w:rsidR="001E4F05" w:rsidRDefault="001E4F05" w:rsidP="001E4F05"/>
    <w:p w:rsidR="001E4F05" w:rsidRPr="001E4F05" w:rsidRDefault="001E4F05" w:rsidP="001E4F05">
      <w:pPr>
        <w:bidi/>
        <w:rPr>
          <w:rFonts w:cs="Nazanin"/>
          <w:sz w:val="24"/>
          <w:szCs w:val="24"/>
        </w:rPr>
      </w:pPr>
    </w:p>
    <w:sectPr w:rsidR="001E4F05" w:rsidRPr="001E4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4D"/>
    <w:rsid w:val="001C384D"/>
    <w:rsid w:val="001E4F05"/>
    <w:rsid w:val="0020374D"/>
    <w:rsid w:val="00245A71"/>
    <w:rsid w:val="0067651D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4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1E4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3</cp:revision>
  <dcterms:created xsi:type="dcterms:W3CDTF">2019-04-08T04:38:00Z</dcterms:created>
  <dcterms:modified xsi:type="dcterms:W3CDTF">2019-04-08T05:19:00Z</dcterms:modified>
</cp:coreProperties>
</file>